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E26" w:rsidRDefault="00280E26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467356" w:rsidRDefault="00280E26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EROZYONLA MÜCADELE</w:t>
      </w:r>
    </w:p>
    <w:p w:rsidR="00280E26" w:rsidRDefault="00280E26" w:rsidP="00467356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467356" w:rsidRDefault="0046735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46735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80E26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Toprakta bitki örtüsünün olması, toprak kaybını azaltır.</w:t>
      </w:r>
    </w:p>
    <w:p w:rsidR="00280E26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80E26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DC7103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2 adet 5 litrelik su bidonu, 2 adet p</w:t>
      </w:r>
      <w:r w:rsidR="00DC7103">
        <w:rPr>
          <w:rFonts w:ascii="Adobe Garamond Pro Bold" w:hAnsi="Adobe Garamond Pro Bold"/>
          <w:sz w:val="96"/>
          <w:szCs w:val="96"/>
        </w:rPr>
        <w:t>et bardak, karton kutu, toprak,</w:t>
      </w:r>
    </w:p>
    <w:p w:rsidR="00280E26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bookmarkStart w:id="0" w:name="_GoBack"/>
      <w:bookmarkEnd w:id="0"/>
      <w:r>
        <w:rPr>
          <w:rFonts w:ascii="Adobe Garamond Pro Bold" w:hAnsi="Adobe Garamond Pro Bold"/>
          <w:sz w:val="96"/>
          <w:szCs w:val="96"/>
        </w:rPr>
        <w:t>çim tohumu</w:t>
      </w:r>
    </w:p>
    <w:p w:rsidR="00467356" w:rsidRDefault="00467356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AMACI</w:t>
      </w:r>
    </w:p>
    <w:p w:rsidR="00DC7103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Tarlaların nadasa bırakılmasının erozyona neden </w:t>
      </w:r>
      <w:r w:rsidR="00DC7103">
        <w:rPr>
          <w:rFonts w:ascii="Adobe Garamond Pro Bold" w:hAnsi="Adobe Garamond Pro Bold"/>
          <w:sz w:val="96"/>
          <w:szCs w:val="96"/>
        </w:rPr>
        <w:t>olarak,</w:t>
      </w:r>
    </w:p>
    <w:p w:rsidR="00467356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arazinin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verimsizleşmesine neden olacağını göstermek</w:t>
      </w: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PROBLEM</w:t>
      </w:r>
    </w:p>
    <w:p w:rsidR="00CB30F5" w:rsidRDefault="00280E26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Tarlalarımızda meydana gelen erozyonla nasıl mücadele </w:t>
      </w:r>
      <w:proofErr w:type="gramStart"/>
      <w:r>
        <w:rPr>
          <w:rFonts w:ascii="Adobe Garamond Pro Bold" w:hAnsi="Adobe Garamond Pro Bold"/>
          <w:sz w:val="96"/>
          <w:szCs w:val="96"/>
        </w:rPr>
        <w:t>edebiliriz</w:t>
      </w:r>
      <w:r w:rsidR="002B61DF">
        <w:rPr>
          <w:rFonts w:ascii="Adobe Garamond Pro Bold" w:hAnsi="Adobe Garamond Pro Bold"/>
          <w:sz w:val="96"/>
          <w:szCs w:val="96"/>
        </w:rPr>
        <w:t xml:space="preserve"> ?</w:t>
      </w:r>
      <w:proofErr w:type="gramEnd"/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Bidonların yatay olarak tam ortalarından kesilerek içlerine toprak dolduruldu, birisine çim tohumu ekildi, diğeri boş bırakıldı, ağız kısımlarına pet bardaklar bağlanarak bidonların içine su dökülerek pet bardaklarda biriken sular gözlemlendi.</w:t>
      </w:r>
    </w:p>
    <w:p w:rsidR="009A0508" w:rsidRDefault="009A0508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9A0508" w:rsidP="00280E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Çim tohumu ekili olan bidona bağlı pet bardağa akan su daha berrak, bitki örtüsü olmayan bidondaki pet bardağa akan suyun ise bulanık olduğu görüldü.</w:t>
      </w:r>
    </w:p>
    <w:p w:rsidR="009A0508" w:rsidRDefault="009A0508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80E26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9A0508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280E26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Tarlalarımızın nadasa bırakılmaması, bunun yerine her sene farklı minerallere ihtiyaç duyan bitki tohumlarının ekilmesi gerekmektedir.</w:t>
      </w:r>
    </w:p>
    <w:p w:rsidR="009A0508" w:rsidRDefault="009A0508" w:rsidP="00DC710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80E26" w:rsidRDefault="00280E26" w:rsidP="00DC7103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280E26" w:rsidP="00280E26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SILA KAYA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DC7103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4673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252839"/>
    <w:rsid w:val="00280E26"/>
    <w:rsid w:val="002B61DF"/>
    <w:rsid w:val="00467356"/>
    <w:rsid w:val="009A0508"/>
    <w:rsid w:val="00A10E69"/>
    <w:rsid w:val="00B9413F"/>
    <w:rsid w:val="00CB30F5"/>
    <w:rsid w:val="00DC7103"/>
    <w:rsid w:val="00F1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CCA22-A400-47A3-AC80-AC75F16A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3</cp:revision>
  <dcterms:created xsi:type="dcterms:W3CDTF">2015-05-04T17:51:00Z</dcterms:created>
  <dcterms:modified xsi:type="dcterms:W3CDTF">2015-05-06T17:31:00Z</dcterms:modified>
</cp:coreProperties>
</file>